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Bestandsprüfung: Das gehört auf den Prüfstand</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Wann lohnt sich Holzbau für mein Projekt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hamburg.de/index.html" TargetMode="External"/><Relationship Id="rId10" Type="http://schemas.openxmlformats.org/officeDocument/2006/relationships/hyperlink" Target="https://gcs.holzwerkhamburg.de/paket-86985235bc8f4efeb09c0b988d8d6d8c/wann-lohnt-sich-holzbau-f-r-mein-projekt-in-hamburg-df8750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